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6F" w:rsidRDefault="0061366F" w:rsidP="009C28EE">
      <w:pPr>
        <w:rPr>
          <w:b/>
          <w:sz w:val="56"/>
          <w:szCs w:val="56"/>
        </w:rPr>
      </w:pPr>
      <w:proofErr w:type="spellStart"/>
      <w:r>
        <w:rPr>
          <w:b/>
          <w:sz w:val="56"/>
          <w:szCs w:val="56"/>
        </w:rPr>
        <w:t>Миролюбівська</w:t>
      </w:r>
      <w:proofErr w:type="spellEnd"/>
      <w:r>
        <w:rPr>
          <w:b/>
          <w:sz w:val="56"/>
          <w:szCs w:val="56"/>
        </w:rPr>
        <w:t xml:space="preserve"> СЗШ</w:t>
      </w:r>
    </w:p>
    <w:p w:rsidR="0061366F" w:rsidRDefault="0061366F" w:rsidP="009C28EE">
      <w:pPr>
        <w:rPr>
          <w:b/>
          <w:sz w:val="56"/>
          <w:szCs w:val="56"/>
        </w:rPr>
      </w:pPr>
    </w:p>
    <w:p w:rsidR="0061366F" w:rsidRDefault="00A6440D" w:rsidP="009C28EE">
      <w:pPr>
        <w:rPr>
          <w:b/>
          <w:sz w:val="56"/>
          <w:szCs w:val="56"/>
        </w:rPr>
      </w:pPr>
      <w:r w:rsidRPr="00354B4D">
        <w:rPr>
          <w:b/>
          <w:sz w:val="56"/>
          <w:szCs w:val="56"/>
        </w:rPr>
        <w:t>ДОПОВІДЬ НА ТЕМУ :</w:t>
      </w:r>
    </w:p>
    <w:p w:rsidR="0061366F" w:rsidRDefault="00A6440D" w:rsidP="009C28EE">
      <w:pPr>
        <w:rPr>
          <w:b/>
          <w:sz w:val="56"/>
          <w:szCs w:val="56"/>
        </w:rPr>
      </w:pPr>
      <w:r w:rsidRPr="00354B4D">
        <w:rPr>
          <w:b/>
          <w:sz w:val="56"/>
          <w:szCs w:val="56"/>
        </w:rPr>
        <w:t xml:space="preserve"> « МЕТОДИЧНИЙ СУПРОВІД</w:t>
      </w:r>
    </w:p>
    <w:p w:rsidR="009C28EE" w:rsidRDefault="00A6440D" w:rsidP="009C28EE">
      <w:pPr>
        <w:rPr>
          <w:b/>
          <w:sz w:val="56"/>
          <w:szCs w:val="56"/>
        </w:rPr>
      </w:pPr>
      <w:r w:rsidRPr="00354B4D">
        <w:rPr>
          <w:b/>
          <w:sz w:val="56"/>
          <w:szCs w:val="56"/>
        </w:rPr>
        <w:t xml:space="preserve"> ФОРМУВАННЯ  КРЕАТИВНОЇ ОСВІТИ  ДЛЯ РОЗВИТКУ ІННОВАЦІЙНОЇ ОСОБИСТОСТІ</w:t>
      </w:r>
      <w:r w:rsidR="00354B4D">
        <w:rPr>
          <w:b/>
          <w:sz w:val="56"/>
          <w:szCs w:val="56"/>
        </w:rPr>
        <w:t>»</w:t>
      </w:r>
    </w:p>
    <w:p w:rsidR="0061366F" w:rsidRDefault="0061366F" w:rsidP="009C28EE">
      <w:pPr>
        <w:rPr>
          <w:b/>
          <w:sz w:val="56"/>
          <w:szCs w:val="56"/>
        </w:rPr>
      </w:pPr>
    </w:p>
    <w:p w:rsidR="0061366F" w:rsidRDefault="0061366F" w:rsidP="009C28EE">
      <w:pPr>
        <w:rPr>
          <w:b/>
          <w:sz w:val="56"/>
          <w:szCs w:val="56"/>
        </w:rPr>
      </w:pPr>
    </w:p>
    <w:p w:rsidR="0061366F" w:rsidRDefault="0061366F" w:rsidP="009C28EE">
      <w:pPr>
        <w:rPr>
          <w:b/>
          <w:sz w:val="56"/>
          <w:szCs w:val="56"/>
        </w:rPr>
      </w:pPr>
    </w:p>
    <w:p w:rsidR="0061366F" w:rsidRPr="008D1318" w:rsidRDefault="0061366F" w:rsidP="009C28EE">
      <w:pPr>
        <w:rPr>
          <w:b/>
          <w:sz w:val="56"/>
          <w:szCs w:val="56"/>
          <w:lang w:val="ru-RU"/>
        </w:rPr>
      </w:pPr>
      <w:r>
        <w:rPr>
          <w:b/>
          <w:sz w:val="56"/>
          <w:szCs w:val="56"/>
        </w:rPr>
        <w:t xml:space="preserve">                    Учитель </w:t>
      </w:r>
      <w:r w:rsidR="008D1318" w:rsidRPr="008D1318">
        <w:rPr>
          <w:b/>
          <w:sz w:val="56"/>
          <w:szCs w:val="56"/>
        </w:rPr>
        <w:t>Р</w:t>
      </w:r>
      <w:r w:rsidR="008D1318">
        <w:rPr>
          <w:b/>
          <w:sz w:val="56"/>
          <w:szCs w:val="56"/>
          <w:lang w:val="ru-RU"/>
        </w:rPr>
        <w:t>игунЛ.В.</w:t>
      </w:r>
      <w:bookmarkStart w:id="0" w:name="_GoBack"/>
      <w:bookmarkEnd w:id="0"/>
    </w:p>
    <w:p w:rsidR="0061366F" w:rsidRDefault="0061366F" w:rsidP="009C28EE">
      <w:pPr>
        <w:rPr>
          <w:b/>
          <w:sz w:val="56"/>
          <w:szCs w:val="56"/>
        </w:rPr>
      </w:pPr>
    </w:p>
    <w:p w:rsidR="0061366F" w:rsidRDefault="0061366F" w:rsidP="009C28EE">
      <w:pPr>
        <w:rPr>
          <w:b/>
          <w:sz w:val="56"/>
          <w:szCs w:val="56"/>
        </w:rPr>
      </w:pPr>
    </w:p>
    <w:p w:rsidR="0061366F" w:rsidRDefault="0061366F" w:rsidP="009C28EE">
      <w:pPr>
        <w:rPr>
          <w:b/>
          <w:sz w:val="56"/>
          <w:szCs w:val="56"/>
        </w:rPr>
      </w:pPr>
    </w:p>
    <w:p w:rsidR="0061366F" w:rsidRPr="00354B4D" w:rsidRDefault="0061366F" w:rsidP="009C28EE">
      <w:pPr>
        <w:rPr>
          <w:b/>
          <w:sz w:val="56"/>
          <w:szCs w:val="56"/>
        </w:rPr>
      </w:pPr>
    </w:p>
    <w:p w:rsidR="009C28EE" w:rsidRDefault="009C28EE" w:rsidP="009C28EE"/>
    <w:p w:rsidR="009C28EE" w:rsidRPr="0061366F" w:rsidRDefault="009C28EE" w:rsidP="009C28EE">
      <w:pPr>
        <w:rPr>
          <w:sz w:val="28"/>
          <w:szCs w:val="28"/>
        </w:rPr>
      </w:pPr>
      <w:r w:rsidRPr="0061366F">
        <w:rPr>
          <w:sz w:val="28"/>
          <w:szCs w:val="28"/>
        </w:rPr>
        <w:lastRenderedPageBreak/>
        <w:t>Нові реалії життя в Україні, її поступове перетворення на демократичну, соціально орієнтовану країну обумовили глобальні зміни у філософії освіти, визначенні її мети, завдань, методів діяльності.</w:t>
      </w:r>
    </w:p>
    <w:p w:rsidR="009C28EE" w:rsidRPr="0061366F" w:rsidRDefault="009C28EE" w:rsidP="009C28EE">
      <w:pPr>
        <w:rPr>
          <w:sz w:val="28"/>
          <w:szCs w:val="28"/>
        </w:rPr>
      </w:pPr>
      <w:r w:rsidRPr="0061366F">
        <w:rPr>
          <w:sz w:val="28"/>
          <w:szCs w:val="28"/>
        </w:rPr>
        <w:t xml:space="preserve"> Сьогодні в області створюється нова школа,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 самоосвіти. При цьому особливого значення набуває креативність особистості, її здатність до творчого нестандартного мислення, вміння ефективно вирішувати складні проблеми власної  життєдіяльності. </w:t>
      </w:r>
    </w:p>
    <w:p w:rsidR="009C28EE" w:rsidRPr="0061366F" w:rsidRDefault="009C28EE" w:rsidP="009C28EE">
      <w:pPr>
        <w:rPr>
          <w:sz w:val="28"/>
          <w:szCs w:val="28"/>
        </w:rPr>
      </w:pPr>
      <w:r w:rsidRPr="0061366F">
        <w:rPr>
          <w:sz w:val="28"/>
          <w:szCs w:val="28"/>
        </w:rPr>
        <w:t xml:space="preserve"> Такі якості можуть бути сформовані у процесі спеціально організованих педагогічних впливів в системі освіти, яка сама є креативною, прагне до творчого вирішення проблем через використання сучасних інноваційних технологій для досягнення визначеної мети.</w:t>
      </w:r>
    </w:p>
    <w:p w:rsidR="009C28EE" w:rsidRPr="0061366F" w:rsidRDefault="009C28EE" w:rsidP="009C28EE">
      <w:pPr>
        <w:rPr>
          <w:sz w:val="28"/>
          <w:szCs w:val="28"/>
        </w:rPr>
      </w:pPr>
      <w:r w:rsidRPr="0061366F">
        <w:rPr>
          <w:sz w:val="28"/>
          <w:szCs w:val="28"/>
        </w:rPr>
        <w:t xml:space="preserve"> Концепція сучасної креативної освіти відповідає  основним документам, що забезпечують діяльність освітньої галузі: Загальна декларація прав людини, Декларація прав дитини, Національна доктрина розвитку освіти України, Закони України «Про освіту», «Про загальну середню освіту», державні документи щодо реформування сучасної освіти. </w:t>
      </w:r>
    </w:p>
    <w:p w:rsidR="009C28EE" w:rsidRPr="0061366F" w:rsidRDefault="009C28EE" w:rsidP="009C28EE">
      <w:pPr>
        <w:rPr>
          <w:sz w:val="28"/>
          <w:szCs w:val="28"/>
        </w:rPr>
      </w:pPr>
      <w:r w:rsidRPr="0061366F">
        <w:rPr>
          <w:sz w:val="28"/>
          <w:szCs w:val="28"/>
        </w:rPr>
        <w:t xml:space="preserve"> Науковою основою проекту є дослідження  творчого потенціалу особистості відомими вченими, такими як Г.</w:t>
      </w:r>
      <w:proofErr w:type="spellStart"/>
      <w:r w:rsidRPr="0061366F">
        <w:rPr>
          <w:sz w:val="28"/>
          <w:szCs w:val="28"/>
        </w:rPr>
        <w:t>Айзенк</w:t>
      </w:r>
      <w:proofErr w:type="spellEnd"/>
      <w:r w:rsidRPr="0061366F">
        <w:rPr>
          <w:sz w:val="28"/>
          <w:szCs w:val="28"/>
        </w:rPr>
        <w:t>, А.</w:t>
      </w:r>
      <w:proofErr w:type="spellStart"/>
      <w:r w:rsidRPr="0061366F">
        <w:rPr>
          <w:sz w:val="28"/>
          <w:szCs w:val="28"/>
        </w:rPr>
        <w:t>Алейніков</w:t>
      </w:r>
      <w:proofErr w:type="spellEnd"/>
      <w:r w:rsidRPr="0061366F">
        <w:rPr>
          <w:sz w:val="28"/>
          <w:szCs w:val="28"/>
        </w:rPr>
        <w:t>, М.Бердяєв, Д.</w:t>
      </w:r>
      <w:proofErr w:type="spellStart"/>
      <w:r w:rsidRPr="0061366F">
        <w:rPr>
          <w:sz w:val="28"/>
          <w:szCs w:val="28"/>
        </w:rPr>
        <w:t>Богоявленська</w:t>
      </w:r>
      <w:proofErr w:type="spellEnd"/>
      <w:r w:rsidRPr="0061366F">
        <w:rPr>
          <w:sz w:val="28"/>
          <w:szCs w:val="28"/>
        </w:rPr>
        <w:t>, Л.Виготський, В.</w:t>
      </w:r>
      <w:proofErr w:type="spellStart"/>
      <w:r w:rsidRPr="0061366F">
        <w:rPr>
          <w:sz w:val="28"/>
          <w:szCs w:val="28"/>
        </w:rPr>
        <w:t>Лернер</w:t>
      </w:r>
      <w:proofErr w:type="spellEnd"/>
      <w:r w:rsidRPr="0061366F">
        <w:rPr>
          <w:sz w:val="28"/>
          <w:szCs w:val="28"/>
        </w:rPr>
        <w:t>, А.</w:t>
      </w:r>
      <w:proofErr w:type="spellStart"/>
      <w:r w:rsidRPr="0061366F">
        <w:rPr>
          <w:sz w:val="28"/>
          <w:szCs w:val="28"/>
        </w:rPr>
        <w:t>Маслоу</w:t>
      </w:r>
      <w:proofErr w:type="spellEnd"/>
      <w:r w:rsidRPr="0061366F">
        <w:rPr>
          <w:sz w:val="28"/>
          <w:szCs w:val="28"/>
        </w:rPr>
        <w:t>, О.</w:t>
      </w:r>
      <w:proofErr w:type="spellStart"/>
      <w:r w:rsidRPr="0061366F">
        <w:rPr>
          <w:sz w:val="28"/>
          <w:szCs w:val="28"/>
        </w:rPr>
        <w:t>Моляко</w:t>
      </w:r>
      <w:proofErr w:type="spellEnd"/>
      <w:r w:rsidRPr="0061366F">
        <w:rPr>
          <w:sz w:val="28"/>
          <w:szCs w:val="28"/>
        </w:rPr>
        <w:t>, А.Полякова, Я.Пономарьов, В.Рибалко,  В.</w:t>
      </w:r>
      <w:proofErr w:type="spellStart"/>
      <w:r w:rsidRPr="0061366F">
        <w:rPr>
          <w:sz w:val="28"/>
          <w:szCs w:val="28"/>
        </w:rPr>
        <w:t>Семиченко</w:t>
      </w:r>
      <w:proofErr w:type="spellEnd"/>
      <w:r w:rsidRPr="0061366F">
        <w:rPr>
          <w:sz w:val="28"/>
          <w:szCs w:val="28"/>
        </w:rPr>
        <w:t>,  С.Сисоєва,  Р.</w:t>
      </w:r>
      <w:proofErr w:type="spellStart"/>
      <w:r w:rsidRPr="0061366F">
        <w:rPr>
          <w:sz w:val="28"/>
          <w:szCs w:val="28"/>
        </w:rPr>
        <w:t>Штайнер</w:t>
      </w:r>
      <w:proofErr w:type="spellEnd"/>
      <w:r w:rsidRPr="0061366F">
        <w:rPr>
          <w:sz w:val="28"/>
          <w:szCs w:val="28"/>
        </w:rPr>
        <w:t>, Е.</w:t>
      </w:r>
      <w:proofErr w:type="spellStart"/>
      <w:r w:rsidRPr="0061366F">
        <w:rPr>
          <w:sz w:val="28"/>
          <w:szCs w:val="28"/>
        </w:rPr>
        <w:t>Фромм</w:t>
      </w:r>
      <w:proofErr w:type="spellEnd"/>
      <w:r w:rsidRPr="0061366F">
        <w:rPr>
          <w:sz w:val="28"/>
          <w:szCs w:val="28"/>
        </w:rPr>
        <w:t>,    Б.</w:t>
      </w:r>
      <w:proofErr w:type="spellStart"/>
      <w:r w:rsidRPr="0061366F">
        <w:rPr>
          <w:sz w:val="28"/>
          <w:szCs w:val="28"/>
        </w:rPr>
        <w:t>Юсов</w:t>
      </w:r>
      <w:proofErr w:type="spellEnd"/>
      <w:r w:rsidRPr="0061366F">
        <w:rPr>
          <w:sz w:val="28"/>
          <w:szCs w:val="28"/>
        </w:rPr>
        <w:t xml:space="preserve"> та інші. </w:t>
      </w:r>
    </w:p>
    <w:p w:rsidR="009C28EE" w:rsidRPr="0061366F" w:rsidRDefault="009C28EE" w:rsidP="009C28EE">
      <w:pPr>
        <w:rPr>
          <w:sz w:val="28"/>
          <w:szCs w:val="28"/>
        </w:rPr>
      </w:pPr>
      <w:r w:rsidRPr="0061366F">
        <w:rPr>
          <w:sz w:val="28"/>
          <w:szCs w:val="28"/>
        </w:rPr>
        <w:t xml:space="preserve"> Креативність розглядається ними як основа, психологічний механізм, що зумовлює творчу активність людини для </w:t>
      </w:r>
      <w:proofErr w:type="spellStart"/>
      <w:r w:rsidRPr="0061366F">
        <w:rPr>
          <w:sz w:val="28"/>
          <w:szCs w:val="28"/>
        </w:rPr>
        <w:t>самоактуалізації</w:t>
      </w:r>
      <w:proofErr w:type="spellEnd"/>
      <w:r w:rsidRPr="0061366F">
        <w:rPr>
          <w:sz w:val="28"/>
          <w:szCs w:val="28"/>
        </w:rPr>
        <w:t xml:space="preserve"> та творчої самореалізації у різних видах життєдіяльності. Отже, креативність є характерною ознакою творчої особистості, спроможної реалізовувати свій творчий потенціал за власною ініціативою і з вибором відповідних засобів. Креативність розглядається дослідниками  і як передумова для будь-якої творчої діяльності, вмотивованої прагненням  індивідуума  до   самоствердження.</w:t>
      </w:r>
    </w:p>
    <w:p w:rsidR="009C28EE" w:rsidRPr="0061366F" w:rsidRDefault="009C28EE" w:rsidP="009C28EE">
      <w:pPr>
        <w:rPr>
          <w:sz w:val="28"/>
          <w:szCs w:val="28"/>
        </w:rPr>
      </w:pPr>
      <w:r w:rsidRPr="0061366F">
        <w:rPr>
          <w:sz w:val="28"/>
          <w:szCs w:val="28"/>
        </w:rPr>
        <w:t xml:space="preserve"> В системі освіти творчі можливості, закладені у кожній людині природою, мають бути розвинені та педагогічно скориговані, ш</w:t>
      </w:r>
      <w:r w:rsidR="0061366F">
        <w:rPr>
          <w:sz w:val="28"/>
          <w:szCs w:val="28"/>
        </w:rPr>
        <w:t xml:space="preserve">кола  повинна закласти </w:t>
      </w:r>
      <w:proofErr w:type="spellStart"/>
      <w:r w:rsidR="0061366F">
        <w:rPr>
          <w:sz w:val="28"/>
          <w:szCs w:val="28"/>
        </w:rPr>
        <w:t>підгрунт</w:t>
      </w:r>
      <w:r w:rsidRPr="0061366F">
        <w:rPr>
          <w:sz w:val="28"/>
          <w:szCs w:val="28"/>
        </w:rPr>
        <w:t>я</w:t>
      </w:r>
      <w:proofErr w:type="spellEnd"/>
      <w:r w:rsidRPr="0061366F">
        <w:rPr>
          <w:sz w:val="28"/>
          <w:szCs w:val="28"/>
        </w:rPr>
        <w:t xml:space="preserve"> розвитку творчого потенціалу особистості та визначити сталий напрямок цього процесу.</w:t>
      </w:r>
    </w:p>
    <w:p w:rsidR="009C28EE" w:rsidRPr="0061366F" w:rsidRDefault="009C28EE" w:rsidP="009C28EE">
      <w:pPr>
        <w:rPr>
          <w:sz w:val="28"/>
          <w:szCs w:val="28"/>
        </w:rPr>
      </w:pPr>
      <w:r w:rsidRPr="0061366F">
        <w:rPr>
          <w:sz w:val="28"/>
          <w:szCs w:val="28"/>
        </w:rPr>
        <w:lastRenderedPageBreak/>
        <w:t xml:space="preserve"> Таким чином, креативна освіта відповідає такій організації навчання, виховання і розвитку творчої активності, у якій як педагог, так і учень має сприятливі умови для самореалізації,  прагне до  отримання творчого продукту інтелектуальної діяльності і самостійного створення нового. </w:t>
      </w:r>
    </w:p>
    <w:p w:rsidR="009C28EE" w:rsidRPr="0061366F" w:rsidRDefault="00A6440D" w:rsidP="009C28EE">
      <w:pPr>
        <w:rPr>
          <w:sz w:val="28"/>
          <w:szCs w:val="28"/>
        </w:rPr>
      </w:pPr>
      <w:r w:rsidRPr="0061366F">
        <w:rPr>
          <w:sz w:val="28"/>
          <w:szCs w:val="28"/>
        </w:rPr>
        <w:t>К</w:t>
      </w:r>
      <w:r w:rsidR="009C28EE" w:rsidRPr="0061366F">
        <w:rPr>
          <w:sz w:val="28"/>
          <w:szCs w:val="28"/>
        </w:rPr>
        <w:t>реативна  освіта  визначається  як:</w:t>
      </w:r>
    </w:p>
    <w:p w:rsidR="009C28EE" w:rsidRPr="0061366F" w:rsidRDefault="009C28EE" w:rsidP="009C28EE">
      <w:pPr>
        <w:rPr>
          <w:sz w:val="28"/>
          <w:szCs w:val="28"/>
        </w:rPr>
      </w:pPr>
      <w:r w:rsidRPr="0061366F">
        <w:rPr>
          <w:sz w:val="28"/>
          <w:szCs w:val="28"/>
        </w:rPr>
        <w:t xml:space="preserve"> - освіта, спрямована на розвиток загальної креативності учасників педагогічного процесу;</w:t>
      </w:r>
    </w:p>
    <w:p w:rsidR="009C28EE" w:rsidRPr="0061366F" w:rsidRDefault="009C28EE" w:rsidP="009C28EE">
      <w:pPr>
        <w:rPr>
          <w:sz w:val="28"/>
          <w:szCs w:val="28"/>
        </w:rPr>
      </w:pPr>
      <w:r w:rsidRPr="0061366F">
        <w:rPr>
          <w:sz w:val="28"/>
          <w:szCs w:val="28"/>
        </w:rPr>
        <w:t xml:space="preserve"> -  освіта  з гнучкою системою форм організації навчально-виховного процесу, відповідно до здібностей, нахилів, потреб учнів;</w:t>
      </w:r>
    </w:p>
    <w:p w:rsidR="009C28EE" w:rsidRPr="0061366F" w:rsidRDefault="009C28EE" w:rsidP="009C28EE">
      <w:pPr>
        <w:rPr>
          <w:sz w:val="28"/>
          <w:szCs w:val="28"/>
        </w:rPr>
      </w:pPr>
      <w:r w:rsidRPr="0061366F">
        <w:rPr>
          <w:sz w:val="28"/>
          <w:szCs w:val="28"/>
        </w:rPr>
        <w:t xml:space="preserve"> -  освіта, зорієнтована на використання інноваційних педагогічних технологій, що забезпечують особистісне зростання та розвиток творчого потенціалу учнів. </w:t>
      </w:r>
    </w:p>
    <w:p w:rsidR="009C28EE" w:rsidRPr="0061366F" w:rsidRDefault="00A6440D" w:rsidP="009C28EE">
      <w:pPr>
        <w:rPr>
          <w:sz w:val="28"/>
          <w:szCs w:val="28"/>
        </w:rPr>
      </w:pPr>
      <w:r w:rsidRPr="0061366F">
        <w:rPr>
          <w:sz w:val="28"/>
          <w:szCs w:val="28"/>
        </w:rPr>
        <w:t xml:space="preserve">Головна мета </w:t>
      </w:r>
      <w:r w:rsidR="009C28EE" w:rsidRPr="0061366F">
        <w:rPr>
          <w:sz w:val="28"/>
          <w:szCs w:val="28"/>
        </w:rPr>
        <w:t>:  розробка та апробація моделей  креативної регіональної освіти, визначення основних показників творчої компетентності особистості, запровадження інноваційних технологій розвитку творчого потенціалу учнів,  удосконалення системи психолого-педагогічного супроводу особистості  в системі креативної освіти.</w:t>
      </w:r>
    </w:p>
    <w:p w:rsidR="009C28EE" w:rsidRPr="0061366F" w:rsidRDefault="00A6440D" w:rsidP="009C28EE">
      <w:pPr>
        <w:rPr>
          <w:sz w:val="28"/>
          <w:szCs w:val="28"/>
        </w:rPr>
      </w:pPr>
      <w:r w:rsidRPr="0061366F">
        <w:rPr>
          <w:sz w:val="28"/>
          <w:szCs w:val="28"/>
        </w:rPr>
        <w:t>Основні завдання</w:t>
      </w:r>
      <w:r w:rsidR="009C28EE" w:rsidRPr="0061366F">
        <w:rPr>
          <w:sz w:val="28"/>
          <w:szCs w:val="28"/>
        </w:rPr>
        <w:t xml:space="preserve">: </w:t>
      </w:r>
    </w:p>
    <w:p w:rsidR="009C28EE" w:rsidRPr="0061366F" w:rsidRDefault="009C28EE" w:rsidP="009C28EE">
      <w:pPr>
        <w:rPr>
          <w:sz w:val="28"/>
          <w:szCs w:val="28"/>
        </w:rPr>
      </w:pPr>
      <w:r w:rsidRPr="0061366F">
        <w:rPr>
          <w:sz w:val="28"/>
          <w:szCs w:val="28"/>
        </w:rPr>
        <w:t>Розробка теоретичних засад функціонування креативної регіональної освіти.</w:t>
      </w:r>
    </w:p>
    <w:p w:rsidR="009C28EE" w:rsidRPr="0061366F" w:rsidRDefault="009C28EE" w:rsidP="009C28EE">
      <w:pPr>
        <w:rPr>
          <w:sz w:val="28"/>
          <w:szCs w:val="28"/>
        </w:rPr>
      </w:pPr>
      <w:r w:rsidRPr="0061366F">
        <w:rPr>
          <w:sz w:val="28"/>
          <w:szCs w:val="28"/>
        </w:rPr>
        <w:t>Відбір пакету методик діагностики творчого потенціалу учнів.</w:t>
      </w:r>
    </w:p>
    <w:p w:rsidR="009C28EE" w:rsidRPr="0061366F" w:rsidRDefault="009C28EE" w:rsidP="009C28EE">
      <w:pPr>
        <w:rPr>
          <w:sz w:val="28"/>
          <w:szCs w:val="28"/>
        </w:rPr>
      </w:pPr>
      <w:r w:rsidRPr="0061366F">
        <w:rPr>
          <w:sz w:val="28"/>
          <w:szCs w:val="28"/>
        </w:rPr>
        <w:t>Створення «банку інформації» щодо обдарованих учнів регіону.</w:t>
      </w:r>
    </w:p>
    <w:p w:rsidR="009C28EE" w:rsidRPr="0061366F" w:rsidRDefault="009C28EE" w:rsidP="009C28EE">
      <w:pPr>
        <w:rPr>
          <w:sz w:val="28"/>
          <w:szCs w:val="28"/>
        </w:rPr>
      </w:pPr>
      <w:r w:rsidRPr="0061366F">
        <w:rPr>
          <w:sz w:val="28"/>
          <w:szCs w:val="28"/>
        </w:rPr>
        <w:t>Запровадження гнучкої системи організації навчального процесу, що відповідає сучасним  тенденціям розвитку освітньої галузі та науково обґрунтованим  моделям роботи з обдарованими учнями.</w:t>
      </w:r>
    </w:p>
    <w:p w:rsidR="009C28EE" w:rsidRPr="0061366F" w:rsidRDefault="00A6440D" w:rsidP="009C28EE">
      <w:pPr>
        <w:rPr>
          <w:sz w:val="28"/>
          <w:szCs w:val="28"/>
        </w:rPr>
      </w:pPr>
      <w:r w:rsidRPr="0061366F">
        <w:rPr>
          <w:sz w:val="28"/>
          <w:szCs w:val="28"/>
        </w:rPr>
        <w:t>Основні пріоритети:</w:t>
      </w:r>
    </w:p>
    <w:p w:rsidR="009C28EE" w:rsidRPr="0061366F" w:rsidRDefault="009C28EE" w:rsidP="009C28EE">
      <w:pPr>
        <w:rPr>
          <w:sz w:val="28"/>
          <w:szCs w:val="28"/>
        </w:rPr>
      </w:pPr>
      <w:r w:rsidRPr="0061366F">
        <w:rPr>
          <w:sz w:val="28"/>
          <w:szCs w:val="28"/>
        </w:rPr>
        <w:t>Визначення показників, що характеризують творчий потенціал особистості.</w:t>
      </w:r>
    </w:p>
    <w:p w:rsidR="009C28EE" w:rsidRPr="0061366F" w:rsidRDefault="009C28EE" w:rsidP="009C28EE">
      <w:pPr>
        <w:rPr>
          <w:sz w:val="28"/>
          <w:szCs w:val="28"/>
        </w:rPr>
      </w:pPr>
      <w:r w:rsidRPr="0061366F">
        <w:rPr>
          <w:sz w:val="28"/>
          <w:szCs w:val="28"/>
        </w:rPr>
        <w:t xml:space="preserve">Розробка пакету діагностичних матеріалів для дослідження рівня розвитку творчого мислення учнів різних вікових груп, </w:t>
      </w:r>
    </w:p>
    <w:p w:rsidR="009C28EE" w:rsidRPr="0061366F" w:rsidRDefault="009C28EE" w:rsidP="009C28EE">
      <w:pPr>
        <w:rPr>
          <w:sz w:val="28"/>
          <w:szCs w:val="28"/>
        </w:rPr>
      </w:pPr>
      <w:r w:rsidRPr="0061366F">
        <w:rPr>
          <w:sz w:val="28"/>
          <w:szCs w:val="28"/>
        </w:rPr>
        <w:t>Моніторинг якості навчання та творчої компетентності  школярів.</w:t>
      </w:r>
    </w:p>
    <w:p w:rsidR="009C28EE" w:rsidRPr="0061366F" w:rsidRDefault="009C28EE" w:rsidP="0061366F">
      <w:pPr>
        <w:pStyle w:val="a3"/>
        <w:numPr>
          <w:ilvl w:val="0"/>
          <w:numId w:val="1"/>
        </w:numPr>
        <w:rPr>
          <w:sz w:val="28"/>
          <w:szCs w:val="28"/>
        </w:rPr>
      </w:pPr>
      <w:r w:rsidRPr="0061366F">
        <w:rPr>
          <w:sz w:val="28"/>
          <w:szCs w:val="28"/>
        </w:rPr>
        <w:t>Запровадження гнучких моделей організації навчально-виховного процесу, відповідно до здібностей та нахилів учнів.</w:t>
      </w:r>
    </w:p>
    <w:p w:rsidR="009C28EE" w:rsidRPr="0061366F" w:rsidRDefault="009C28EE" w:rsidP="0061366F">
      <w:pPr>
        <w:pStyle w:val="a3"/>
        <w:numPr>
          <w:ilvl w:val="0"/>
          <w:numId w:val="1"/>
        </w:numPr>
        <w:rPr>
          <w:sz w:val="28"/>
          <w:szCs w:val="28"/>
        </w:rPr>
      </w:pPr>
      <w:r w:rsidRPr="0061366F">
        <w:rPr>
          <w:sz w:val="28"/>
          <w:szCs w:val="28"/>
        </w:rPr>
        <w:lastRenderedPageBreak/>
        <w:t>Використання технологій продуктивного навчання з метою стимулювання креативності учнів.</w:t>
      </w:r>
    </w:p>
    <w:p w:rsidR="009C28EE" w:rsidRPr="0061366F" w:rsidRDefault="009C28EE" w:rsidP="0061366F">
      <w:pPr>
        <w:pStyle w:val="a3"/>
        <w:numPr>
          <w:ilvl w:val="0"/>
          <w:numId w:val="1"/>
        </w:numPr>
        <w:rPr>
          <w:sz w:val="28"/>
          <w:szCs w:val="28"/>
        </w:rPr>
      </w:pPr>
      <w:r w:rsidRPr="0061366F">
        <w:rPr>
          <w:sz w:val="28"/>
          <w:szCs w:val="28"/>
        </w:rPr>
        <w:t>Впровадження інформаційних технологій, активізація самостійної роботи школярів.</w:t>
      </w:r>
    </w:p>
    <w:p w:rsidR="009C28EE" w:rsidRPr="0061366F" w:rsidRDefault="009C28EE" w:rsidP="0061366F">
      <w:pPr>
        <w:pStyle w:val="a3"/>
        <w:numPr>
          <w:ilvl w:val="0"/>
          <w:numId w:val="1"/>
        </w:numPr>
        <w:rPr>
          <w:sz w:val="28"/>
          <w:szCs w:val="28"/>
        </w:rPr>
      </w:pPr>
      <w:r w:rsidRPr="0061366F">
        <w:rPr>
          <w:sz w:val="28"/>
          <w:szCs w:val="28"/>
        </w:rPr>
        <w:t>Формування позитивної мотивації навчання та вибору майбутньої професії.</w:t>
      </w:r>
    </w:p>
    <w:p w:rsidR="009C28EE" w:rsidRPr="0061366F" w:rsidRDefault="009C28EE" w:rsidP="0061366F">
      <w:pPr>
        <w:pStyle w:val="a3"/>
        <w:numPr>
          <w:ilvl w:val="0"/>
          <w:numId w:val="1"/>
        </w:numPr>
        <w:rPr>
          <w:sz w:val="28"/>
          <w:szCs w:val="28"/>
        </w:rPr>
      </w:pPr>
      <w:r w:rsidRPr="0061366F">
        <w:rPr>
          <w:sz w:val="28"/>
          <w:szCs w:val="28"/>
        </w:rPr>
        <w:t>Допомога учням в оволодінні стратегією життєвого проектування та самореалізації особистості.</w:t>
      </w:r>
    </w:p>
    <w:p w:rsidR="009C28EE" w:rsidRPr="0061366F" w:rsidRDefault="009C28EE" w:rsidP="0061366F">
      <w:pPr>
        <w:pStyle w:val="a3"/>
        <w:numPr>
          <w:ilvl w:val="0"/>
          <w:numId w:val="1"/>
        </w:numPr>
        <w:rPr>
          <w:sz w:val="28"/>
          <w:szCs w:val="28"/>
        </w:rPr>
      </w:pPr>
      <w:r w:rsidRPr="0061366F">
        <w:rPr>
          <w:sz w:val="28"/>
          <w:szCs w:val="28"/>
        </w:rPr>
        <w:t xml:space="preserve">Зміцнення фізичного, психічного та психологічного здоров’я </w:t>
      </w:r>
      <w:r w:rsidR="0061366F" w:rsidRPr="0061366F">
        <w:rPr>
          <w:sz w:val="28"/>
          <w:szCs w:val="28"/>
        </w:rPr>
        <w:t xml:space="preserve">молоді,  запровадження  </w:t>
      </w:r>
      <w:proofErr w:type="spellStart"/>
      <w:r w:rsidR="0061366F" w:rsidRPr="0061366F">
        <w:rPr>
          <w:sz w:val="28"/>
          <w:szCs w:val="28"/>
        </w:rPr>
        <w:t>здоров’я</w:t>
      </w:r>
      <w:r w:rsidRPr="0061366F">
        <w:rPr>
          <w:sz w:val="28"/>
          <w:szCs w:val="28"/>
        </w:rPr>
        <w:t>зберігаючих</w:t>
      </w:r>
      <w:proofErr w:type="spellEnd"/>
      <w:r w:rsidRPr="0061366F">
        <w:rPr>
          <w:sz w:val="28"/>
          <w:szCs w:val="28"/>
        </w:rPr>
        <w:t xml:space="preserve">  технологій освітнього процесу.</w:t>
      </w:r>
    </w:p>
    <w:p w:rsidR="009C28EE" w:rsidRPr="0061366F" w:rsidRDefault="009C28EE" w:rsidP="0061366F">
      <w:pPr>
        <w:pStyle w:val="a3"/>
        <w:numPr>
          <w:ilvl w:val="0"/>
          <w:numId w:val="1"/>
        </w:numPr>
        <w:rPr>
          <w:sz w:val="28"/>
          <w:szCs w:val="28"/>
        </w:rPr>
      </w:pPr>
      <w:r w:rsidRPr="0061366F">
        <w:rPr>
          <w:sz w:val="28"/>
          <w:szCs w:val="28"/>
        </w:rPr>
        <w:t xml:space="preserve">Підготовка педагогічних кадрів до використання інноваційних технологій та реалізації завдань креативної освіти. </w:t>
      </w:r>
    </w:p>
    <w:p w:rsidR="009C28EE" w:rsidRPr="0061366F" w:rsidRDefault="009C28EE" w:rsidP="009C28EE">
      <w:pPr>
        <w:rPr>
          <w:sz w:val="28"/>
          <w:szCs w:val="28"/>
        </w:rPr>
      </w:pPr>
      <w:r w:rsidRPr="0061366F">
        <w:rPr>
          <w:sz w:val="28"/>
          <w:szCs w:val="28"/>
        </w:rPr>
        <w:t>Методи дослідження. Науковий аналіз психолого-педагогічної  літератури, спостереження, анкетування, опитування, тестування, аналіз педагогічного досвіду колективів навчальних закладів та окр</w:t>
      </w:r>
      <w:r w:rsidR="00A6440D" w:rsidRPr="0061366F">
        <w:rPr>
          <w:sz w:val="28"/>
          <w:szCs w:val="28"/>
        </w:rPr>
        <w:t xml:space="preserve">емих вчителів та вихователів </w:t>
      </w:r>
      <w:r w:rsidRPr="0061366F">
        <w:rPr>
          <w:sz w:val="28"/>
          <w:szCs w:val="28"/>
        </w:rPr>
        <w:t>.</w:t>
      </w:r>
    </w:p>
    <w:p w:rsidR="009C28EE" w:rsidRPr="0061366F" w:rsidRDefault="009C28EE" w:rsidP="009C28EE">
      <w:pPr>
        <w:rPr>
          <w:sz w:val="28"/>
          <w:szCs w:val="28"/>
        </w:rPr>
      </w:pPr>
      <w:r w:rsidRPr="0061366F">
        <w:rPr>
          <w:sz w:val="28"/>
          <w:szCs w:val="28"/>
        </w:rPr>
        <w:t>Наукова новизна дослідження полягає у розробці моделей креативної регіональної освіти та конкретного навчального закладу,  визначенні педагогічних стратегій їх розвитку, науковому обґрунтуванні шляхів реалізації проблеми, забезпеченні експертизи отриманих результатів.</w:t>
      </w:r>
    </w:p>
    <w:p w:rsidR="009C28EE" w:rsidRPr="0061366F" w:rsidRDefault="009C28EE" w:rsidP="009C28EE">
      <w:pPr>
        <w:rPr>
          <w:sz w:val="28"/>
          <w:szCs w:val="28"/>
        </w:rPr>
      </w:pPr>
      <w:r w:rsidRPr="0061366F">
        <w:rPr>
          <w:sz w:val="28"/>
          <w:szCs w:val="28"/>
        </w:rPr>
        <w:t>Практична значимість роботи над проблемою пов’язана з можливістю залучення до дослідницької діяльності широкого кола педагогічних працівників та накопичення досвіду використання інноваційних технологій розвитку творчого потенціалу учнів.</w:t>
      </w:r>
    </w:p>
    <w:p w:rsidR="009C28EE" w:rsidRPr="0061366F" w:rsidRDefault="009C28EE" w:rsidP="009C28EE">
      <w:pPr>
        <w:rPr>
          <w:sz w:val="28"/>
          <w:szCs w:val="28"/>
        </w:rPr>
      </w:pPr>
      <w:r w:rsidRPr="0061366F">
        <w:rPr>
          <w:sz w:val="28"/>
          <w:szCs w:val="28"/>
        </w:rPr>
        <w:t>Етапи роботи над проблемою</w:t>
      </w:r>
    </w:p>
    <w:p w:rsidR="009C28EE" w:rsidRPr="0061366F" w:rsidRDefault="009C28EE" w:rsidP="009C28EE">
      <w:pPr>
        <w:rPr>
          <w:sz w:val="28"/>
          <w:szCs w:val="28"/>
        </w:rPr>
      </w:pPr>
      <w:r w:rsidRPr="0061366F">
        <w:rPr>
          <w:sz w:val="28"/>
          <w:szCs w:val="28"/>
        </w:rPr>
        <w:t xml:space="preserve">Підготовчий. Конкретизація проблеми на рівні  регіонів та окремих педагогічних колективів, планування роботи творчих груп, створення «банку інформації», визначення основних показників для системного відстеження, діагностика рівня готовності педагогічних колективів до роботи над проблемою, організація роботи психолого-педагогічних семінарів з проблеми креативної освіти. </w:t>
      </w:r>
    </w:p>
    <w:p w:rsidR="009C28EE" w:rsidRPr="0061366F" w:rsidRDefault="009C28EE" w:rsidP="009C28EE">
      <w:pPr>
        <w:rPr>
          <w:sz w:val="28"/>
          <w:szCs w:val="28"/>
        </w:rPr>
      </w:pPr>
      <w:r w:rsidRPr="0061366F">
        <w:rPr>
          <w:sz w:val="28"/>
          <w:szCs w:val="28"/>
        </w:rPr>
        <w:t>Організаційно-моделюючий. Наукове обґрунтування моделі креативного  освітнього закладу, розробка відповідних проектів на  рівні конкретних освітніх установ, координація діяльності методичних служб різних рівнів в забезпеченні умов для підвищення творчої активності педагогічних кадрів.</w:t>
      </w:r>
    </w:p>
    <w:p w:rsidR="009C28EE" w:rsidRPr="0061366F" w:rsidRDefault="009C28EE" w:rsidP="009C28EE">
      <w:pPr>
        <w:rPr>
          <w:sz w:val="28"/>
          <w:szCs w:val="28"/>
        </w:rPr>
      </w:pPr>
      <w:r w:rsidRPr="0061366F">
        <w:rPr>
          <w:sz w:val="28"/>
          <w:szCs w:val="28"/>
        </w:rPr>
        <w:t xml:space="preserve">Креативний. Розробка та апробація системи діяльності навчального закладу, або вчителя,  вихователя, спрямованої на розвиток творчого потенціалу </w:t>
      </w:r>
      <w:r w:rsidRPr="0061366F">
        <w:rPr>
          <w:sz w:val="28"/>
          <w:szCs w:val="28"/>
        </w:rPr>
        <w:lastRenderedPageBreak/>
        <w:t xml:space="preserve">особистості, масове запровадження новітніх педагогічних технологій, накопичення досвіду управління інноваційними процесами в освітній діяльності. </w:t>
      </w:r>
    </w:p>
    <w:p w:rsidR="0061366F" w:rsidRDefault="009C28EE" w:rsidP="009C28EE">
      <w:pPr>
        <w:rPr>
          <w:sz w:val="28"/>
          <w:szCs w:val="28"/>
        </w:rPr>
      </w:pPr>
      <w:proofErr w:type="spellStart"/>
      <w:r w:rsidRPr="0061366F">
        <w:rPr>
          <w:sz w:val="28"/>
          <w:szCs w:val="28"/>
        </w:rPr>
        <w:t>Коригуючий</w:t>
      </w:r>
      <w:proofErr w:type="spellEnd"/>
      <w:r w:rsidRPr="0061366F">
        <w:rPr>
          <w:sz w:val="28"/>
          <w:szCs w:val="28"/>
        </w:rPr>
        <w:t xml:space="preserve">. Аналіз та корекція накопиченого педагогічного досвіду, визначення його основних ідей для широкого запровадження, аналіз матеріалів попередніх зрізів діагностики рівня розвитку творчого потенціалу учнів та їх навчальних досягнень. Організація огляду-конкурсу «Заклад креативної освіти». Вивчення та експертна оцінка накопиченого педагогічного досвіду (при визначенні ефективності досвіду доцільно використовувати  науково обґрунтовані критерії: актуальність, оригінальність, новизна, стабільність, збалансованість і комплексність результатів, раціональність витрат часу, зусиль, засобів, відповідність реальним можливостям основної маси вчителів і матеріальної бази). </w:t>
      </w:r>
    </w:p>
    <w:p w:rsidR="0061366F" w:rsidRDefault="009C28EE" w:rsidP="009C28EE">
      <w:pPr>
        <w:rPr>
          <w:sz w:val="28"/>
          <w:szCs w:val="28"/>
        </w:rPr>
      </w:pPr>
      <w:r w:rsidRPr="0061366F">
        <w:rPr>
          <w:sz w:val="28"/>
          <w:szCs w:val="28"/>
        </w:rPr>
        <w:t>Підсумковий. Узагальнення перспективного педагогічного досвіду, підведення підсумків огляду-конкурсу «Заклад креативної освіти» підготовка матеріалів для публікації, науковий аналіз матеріалів моніторингу, підготовка підсумкових  наукових конференцій, обмін досвідом між регіонами області.</w:t>
      </w:r>
    </w:p>
    <w:p w:rsidR="0061366F" w:rsidRDefault="009C28EE" w:rsidP="009C28EE">
      <w:pPr>
        <w:rPr>
          <w:sz w:val="28"/>
          <w:szCs w:val="28"/>
        </w:rPr>
      </w:pPr>
      <w:r w:rsidRPr="0061366F">
        <w:rPr>
          <w:sz w:val="28"/>
          <w:szCs w:val="28"/>
        </w:rPr>
        <w:t>Очікувані позитивні результати</w:t>
      </w:r>
      <w:r w:rsidR="0061366F">
        <w:rPr>
          <w:sz w:val="28"/>
          <w:szCs w:val="28"/>
        </w:rPr>
        <w:t>.</w:t>
      </w:r>
    </w:p>
    <w:p w:rsidR="009C28EE" w:rsidRPr="0061366F" w:rsidRDefault="009C28EE" w:rsidP="009C28EE">
      <w:pPr>
        <w:rPr>
          <w:sz w:val="28"/>
          <w:szCs w:val="28"/>
        </w:rPr>
      </w:pPr>
      <w:r w:rsidRPr="0061366F">
        <w:rPr>
          <w:sz w:val="28"/>
          <w:szCs w:val="28"/>
        </w:rPr>
        <w:t xml:space="preserve">На рівні регіональної системи освіти: активізація творчої активності педагогічних кадрів, підвищення рівня психолого-педагогічної культури та фахової майстерності педагогів, запровадження інноваційних навчально-виховних технологій, спрямованих на розвиток креативності учасників педагогічного процесу, зростання якості освіти та виховання, вдосконалення системи психолого-педагогічного супроводу розвитку особистості школярів, що забезпечує максимально сприятливі умови  для задоволення освітніх потреб, розвитку самосвідомості, самореалізації кожної дитини у творчому середовищі, збільшення кількості випускників, що обрали професію, яка в найбільшій мірі відповідає їхнім здібностям та потребам суспільства, конкретного регіону </w:t>
      </w:r>
      <w:proofErr w:type="spellStart"/>
      <w:r w:rsidRPr="0061366F">
        <w:rPr>
          <w:sz w:val="28"/>
          <w:szCs w:val="28"/>
        </w:rPr>
        <w:t>тощо.На</w:t>
      </w:r>
      <w:proofErr w:type="spellEnd"/>
      <w:r w:rsidRPr="0061366F">
        <w:rPr>
          <w:sz w:val="28"/>
          <w:szCs w:val="28"/>
        </w:rPr>
        <w:t xml:space="preserve"> рівні особистості фахівця: Усвідомлення пріоритетів креативної освіти, комплексне впровадження інноваційних педагогічних технологій розвитку творчих здібностей учнів, зростання прагнення до самовдосконалення, самоосвіти та самореалізації, включення в систему науково-дослідної роботи, накопичення передового педагогічного досвіду, який може бути запровадженим у масову практику.</w:t>
      </w:r>
    </w:p>
    <w:p w:rsidR="009C28EE" w:rsidRPr="0061366F" w:rsidRDefault="009C28EE" w:rsidP="009C28EE">
      <w:pPr>
        <w:rPr>
          <w:sz w:val="28"/>
          <w:szCs w:val="28"/>
        </w:rPr>
      </w:pPr>
    </w:p>
    <w:p w:rsidR="009C28EE" w:rsidRPr="0061366F" w:rsidRDefault="009C28EE" w:rsidP="009C28EE">
      <w:pPr>
        <w:rPr>
          <w:sz w:val="28"/>
          <w:szCs w:val="28"/>
        </w:rPr>
      </w:pPr>
      <w:r w:rsidRPr="0061366F">
        <w:rPr>
          <w:sz w:val="28"/>
          <w:szCs w:val="28"/>
        </w:rPr>
        <w:lastRenderedPageBreak/>
        <w:t>На рівні особистості учня: Активізація творчого потенціалу, залучення до творчої діяльності, зростання рівня творчої компетентності  учнів.</w:t>
      </w:r>
    </w:p>
    <w:sectPr w:rsidR="009C28EE" w:rsidRPr="0061366F" w:rsidSect="005312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C76"/>
    <w:multiLevelType w:val="hybridMultilevel"/>
    <w:tmpl w:val="63E22988"/>
    <w:lvl w:ilvl="0" w:tplc="BB38FAB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C28EE"/>
    <w:rsid w:val="00285608"/>
    <w:rsid w:val="00354B4D"/>
    <w:rsid w:val="005312C6"/>
    <w:rsid w:val="0061366F"/>
    <w:rsid w:val="008D1318"/>
    <w:rsid w:val="009C28EE"/>
    <w:rsid w:val="00A16632"/>
    <w:rsid w:val="00A6440D"/>
    <w:rsid w:val="00B8104D"/>
    <w:rsid w:val="00CD28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66F"/>
    <w:pPr>
      <w:ind w:left="720"/>
      <w:contextualSpacing/>
    </w:pPr>
  </w:style>
  <w:style w:type="paragraph" w:styleId="a4">
    <w:name w:val="Balloon Text"/>
    <w:basedOn w:val="a"/>
    <w:link w:val="a5"/>
    <w:uiPriority w:val="99"/>
    <w:semiHidden/>
    <w:unhideWhenUsed/>
    <w:rsid w:val="002856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5573</Words>
  <Characters>3178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4</cp:revision>
  <cp:lastPrinted>2011-10-18T18:12:00Z</cp:lastPrinted>
  <dcterms:created xsi:type="dcterms:W3CDTF">2003-07-28T22:22:00Z</dcterms:created>
  <dcterms:modified xsi:type="dcterms:W3CDTF">2011-10-25T16:04:00Z</dcterms:modified>
</cp:coreProperties>
</file>